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55" w:rsidRDefault="00E53E55" w:rsidP="00E53E55">
      <w:pPr>
        <w:spacing w:after="0" w:line="240" w:lineRule="auto"/>
      </w:pPr>
      <w:r>
        <w:t>Ne</w:t>
      </w:r>
      <w:r w:rsidR="00933039">
        <w:t>xt Call: Monday May 16, 2016 – 11:00 a</w:t>
      </w:r>
      <w:r w:rsidRPr="00C5694A">
        <w:t>.m. EST</w:t>
      </w:r>
    </w:p>
    <w:p w:rsidR="00E53E55" w:rsidRDefault="00E53E55" w:rsidP="00E53E55">
      <w:pPr>
        <w:spacing w:after="0" w:line="240" w:lineRule="auto"/>
      </w:pPr>
      <w:r>
        <w:t>DIAL IN INFO: Toll-free: 1-866-234-0247; Local (Toronto): 416-443-4589</w:t>
      </w:r>
    </w:p>
    <w:p w:rsidR="00E53E55" w:rsidRDefault="00E53E55" w:rsidP="00E53E55">
      <w:pPr>
        <w:spacing w:after="0" w:line="240" w:lineRule="auto"/>
      </w:pPr>
      <w:r>
        <w:t>Conference ID: 612392</w:t>
      </w:r>
    </w:p>
    <w:p w:rsidR="00E53E55" w:rsidRDefault="00E53E55" w:rsidP="00E53E55">
      <w:pPr>
        <w:spacing w:after="0" w:line="240" w:lineRule="auto"/>
        <w:rPr>
          <w:b/>
        </w:rPr>
      </w:pPr>
    </w:p>
    <w:p w:rsidR="00040B23" w:rsidRPr="0031324B" w:rsidRDefault="003363A9" w:rsidP="00E53E55">
      <w:pPr>
        <w:spacing w:after="0" w:line="240" w:lineRule="auto"/>
        <w:rPr>
          <w:b/>
        </w:rPr>
      </w:pPr>
      <w:r w:rsidRPr="0031324B">
        <w:rPr>
          <w:b/>
        </w:rPr>
        <w:t>Attendees</w:t>
      </w:r>
      <w:r w:rsidR="00040B23" w:rsidRPr="0031324B">
        <w:rPr>
          <w:b/>
        </w:rPr>
        <w:t>:</w:t>
      </w:r>
    </w:p>
    <w:p w:rsidR="005C448B" w:rsidRDefault="003363A9" w:rsidP="00E53E55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Dan Renaud (</w:t>
      </w:r>
      <w:proofErr w:type="spellStart"/>
      <w:r>
        <w:t>Telecon</w:t>
      </w:r>
      <w:proofErr w:type="spellEnd"/>
      <w:r>
        <w:t>)</w:t>
      </w:r>
    </w:p>
    <w:p w:rsidR="005C448B" w:rsidRDefault="003363A9" w:rsidP="00E53E55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Peter Devries (TELUS)</w:t>
      </w:r>
    </w:p>
    <w:p w:rsidR="005C448B" w:rsidRDefault="003363A9" w:rsidP="00E53E55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Jennifer </w:t>
      </w:r>
      <w:r w:rsidR="00DC79E7">
        <w:t>Grant (Vista)</w:t>
      </w:r>
    </w:p>
    <w:p w:rsidR="005C448B" w:rsidRDefault="003363A9" w:rsidP="00E53E55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Mark Dunham </w:t>
      </w:r>
      <w:r w:rsidR="005C448B">
        <w:t>(</w:t>
      </w:r>
      <w:r w:rsidR="00DC79E7">
        <w:t>Advantage</w:t>
      </w:r>
      <w:r w:rsidR="005C448B">
        <w:t xml:space="preserve">) </w:t>
      </w:r>
    </w:p>
    <w:p w:rsidR="005C448B" w:rsidRDefault="00CE1025" w:rsidP="00E53E55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Roy Holland (Rogers)</w:t>
      </w:r>
    </w:p>
    <w:p w:rsidR="005C448B" w:rsidRDefault="00CE1025" w:rsidP="00E53E55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Brett Hryw</w:t>
      </w:r>
      <w:r w:rsidR="000B0CC5">
        <w:t>k</w:t>
      </w:r>
      <w:r>
        <w:t>iw (WSP)</w:t>
      </w:r>
    </w:p>
    <w:p w:rsidR="005C448B" w:rsidRDefault="00D22831" w:rsidP="00E53E55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Tim Dalpe</w:t>
      </w:r>
      <w:r w:rsidR="00CE1025">
        <w:t xml:space="preserve"> (WesTower)</w:t>
      </w:r>
    </w:p>
    <w:p w:rsidR="005C448B" w:rsidRDefault="00CE1025" w:rsidP="00E53E55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Jason Wolfe (WesTower)</w:t>
      </w:r>
    </w:p>
    <w:p w:rsidR="00E25934" w:rsidRDefault="008E1961" w:rsidP="00E53E55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Rob Canard (Vista)</w:t>
      </w:r>
    </w:p>
    <w:p w:rsidR="00E53E55" w:rsidRDefault="00E53E55" w:rsidP="00A816A9">
      <w:pPr>
        <w:pStyle w:val="ListParagraph"/>
        <w:spacing w:after="0" w:line="240" w:lineRule="auto"/>
        <w:contextualSpacing w:val="0"/>
      </w:pP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  <w:b/>
        </w:rPr>
        <w:t>Documents handed out:</w:t>
      </w:r>
      <w:r w:rsidRPr="00E53E55">
        <w:rPr>
          <w:rFonts w:eastAsia="Times New Roman" w:cs="Times New Roman"/>
        </w:rPr>
        <w:t xml:space="preserve"> National Safety Code Requirements by Weight </w:t>
      </w:r>
    </w:p>
    <w:p w:rsidR="00E53E55" w:rsidRDefault="00E53E55" w:rsidP="00E53E55">
      <w:pPr>
        <w:spacing w:after="0" w:line="240" w:lineRule="auto"/>
        <w:rPr>
          <w:rFonts w:eastAsia="Times New Roman" w:cs="Times New Roman"/>
          <w:b/>
        </w:rPr>
      </w:pP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  <w:b/>
        </w:rPr>
      </w:pPr>
      <w:r w:rsidRPr="00E53E55">
        <w:rPr>
          <w:rFonts w:eastAsia="Times New Roman" w:cs="Times New Roman"/>
          <w:b/>
        </w:rPr>
        <w:t>Meeting Notes:</w:t>
      </w:r>
      <w:r w:rsidRPr="00E53E55">
        <w:rPr>
          <w:rFonts w:eastAsia="Times New Roman" w:cs="Times New Roman"/>
          <w:b/>
        </w:rPr>
        <w:br/>
        <w:t>NCS Standard 9 – Hours of Service:</w:t>
      </w:r>
    </w:p>
    <w:p w:rsidR="00E53E55" w:rsidRPr="00E53E55" w:rsidRDefault="00E53E55" w:rsidP="00E53E55">
      <w:pPr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Hours of service would apply if you’re working on a site</w:t>
      </w:r>
    </w:p>
    <w:p w:rsidR="00E53E55" w:rsidRPr="00E53E55" w:rsidRDefault="00E53E55" w:rsidP="00E53E55">
      <w:pPr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This was put in place because workers were falling asleep at the wheel</w:t>
      </w:r>
    </w:p>
    <w:p w:rsidR="00E53E55" w:rsidRPr="00E53E55" w:rsidRDefault="00E53E55" w:rsidP="00E53E55">
      <w:pPr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An individual working more than 14 hours cannot drive a commercial vehicle</w:t>
      </w:r>
    </w:p>
    <w:p w:rsidR="00E53E55" w:rsidRPr="00E53E55" w:rsidRDefault="00E53E55" w:rsidP="00E53E55">
      <w:pPr>
        <w:numPr>
          <w:ilvl w:val="1"/>
          <w:numId w:val="6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A vehicle under 4500kgs does not apply</w:t>
      </w:r>
    </w:p>
    <w:p w:rsidR="00E53E55" w:rsidRPr="00E53E55" w:rsidRDefault="00E53E55" w:rsidP="00E53E55">
      <w:pPr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Everyone has to do a log book when operating a commercial vehicle</w:t>
      </w:r>
    </w:p>
    <w:p w:rsidR="00E53E55" w:rsidRPr="00E53E55" w:rsidRDefault="00E53E55" w:rsidP="00E53E55">
      <w:pPr>
        <w:numPr>
          <w:ilvl w:val="1"/>
          <w:numId w:val="6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Log everything. Enter destination, don’t tear out pages from the log (write VOID instead)</w:t>
      </w:r>
    </w:p>
    <w:p w:rsidR="00E53E55" w:rsidRPr="00E53E55" w:rsidRDefault="00E53E55" w:rsidP="00E53E55">
      <w:pPr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This standard is not for the vehicle but for the person driving the vehicle – log past 14 days of history (even if you’re on holidays – indicate it’s a holiday/day off)</w:t>
      </w: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  <w:b/>
        </w:rPr>
      </w:pPr>
      <w:r w:rsidRPr="00E53E55">
        <w:rPr>
          <w:rFonts w:eastAsia="Times New Roman" w:cs="Times New Roman"/>
          <w:b/>
        </w:rPr>
        <w:t>NSC Standard 10 – Cargo Securement:</w:t>
      </w:r>
    </w:p>
    <w:p w:rsidR="00E53E55" w:rsidRPr="00E53E55" w:rsidRDefault="00E53E55" w:rsidP="00E53E55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Have to have a proper securement – chain is fine but it has to be properly labelled with Working Load Limit</w:t>
      </w:r>
    </w:p>
    <w:p w:rsidR="00E53E55" w:rsidRPr="00E53E55" w:rsidRDefault="00E53E55" w:rsidP="00E53E55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If you have snow on top of your vehicle, they can pull you over for out of service – your carrier rating will take a hit.</w:t>
      </w:r>
    </w:p>
    <w:p w:rsidR="00E53E55" w:rsidRPr="00E53E55" w:rsidRDefault="00E53E55" w:rsidP="00E53E55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Carrier rating can be affected if the driver does not properly secure the load</w:t>
      </w: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  <w:b/>
        </w:rPr>
      </w:pPr>
      <w:r w:rsidRPr="00E53E55">
        <w:rPr>
          <w:rFonts w:eastAsia="Times New Roman" w:cs="Times New Roman"/>
          <w:b/>
        </w:rPr>
        <w:t>NSC Standard 11 – Commercial Vehicle Maintenance and Inspection (PMVI):</w:t>
      </w:r>
    </w:p>
    <w:p w:rsidR="00E53E55" w:rsidRPr="00E53E55" w:rsidRDefault="00E53E55" w:rsidP="00E53E55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 xml:space="preserve">When getting a vehicle serviced, keep a file. Change of tires, oil changes, etc. include in a vehicle file. This information is crucial if you are audited. </w:t>
      </w: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  <w:b/>
        </w:rPr>
      </w:pPr>
      <w:r w:rsidRPr="00E53E55">
        <w:rPr>
          <w:rFonts w:eastAsia="Times New Roman" w:cs="Times New Roman"/>
          <w:b/>
        </w:rPr>
        <w:t>Standards within STAC of recommended practices:</w:t>
      </w:r>
    </w:p>
    <w:p w:rsidR="00E53E55" w:rsidRPr="00E53E55" w:rsidRDefault="00E53E55" w:rsidP="00E53E55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Which regulations apply to STAC?</w:t>
      </w:r>
    </w:p>
    <w:p w:rsidR="00E53E55" w:rsidRPr="00E53E55" w:rsidRDefault="00E53E55" w:rsidP="00E53E55">
      <w:pPr>
        <w:numPr>
          <w:ilvl w:val="1"/>
          <w:numId w:val="8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NSC Standards 9, 10, and 11</w:t>
      </w:r>
    </w:p>
    <w:p w:rsidR="00E53E55" w:rsidRPr="00E53E55" w:rsidRDefault="00E53E55" w:rsidP="00E53E55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Trying to educate and reach employers/employees that don’t understand they need log books</w:t>
      </w:r>
    </w:p>
    <w:p w:rsidR="00E53E55" w:rsidRPr="00E53E55" w:rsidRDefault="00E53E55" w:rsidP="00E53E55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Need help from carriers to ensure people are aware – carriers have the right to ask for log books since it’s their site</w:t>
      </w:r>
    </w:p>
    <w:p w:rsidR="00E53E55" w:rsidRPr="00E53E55" w:rsidRDefault="00E53E55" w:rsidP="00E53E55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Site inspections – encouraged to ask for driver log books</w:t>
      </w:r>
    </w:p>
    <w:p w:rsidR="00E53E55" w:rsidRPr="00E53E55" w:rsidRDefault="00E53E55" w:rsidP="00E53E55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Vehicle inspections under 4500kg – consider what Labour Canada or what the provincial regulations are going to say</w:t>
      </w:r>
    </w:p>
    <w:p w:rsidR="00E53E55" w:rsidRPr="00E53E55" w:rsidRDefault="00E53E55" w:rsidP="00E53E55">
      <w:pPr>
        <w:numPr>
          <w:ilvl w:val="1"/>
          <w:numId w:val="8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lastRenderedPageBreak/>
        <w:t>Officer can ask if there’s a company policy and if you’re not following it, you can be charged – employees all need to be educated on the policies</w:t>
      </w: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  <w:b/>
        </w:rPr>
      </w:pPr>
      <w:r w:rsidRPr="00E53E55">
        <w:rPr>
          <w:rFonts w:eastAsia="Times New Roman" w:cs="Times New Roman"/>
          <w:b/>
        </w:rPr>
        <w:t>Other standards that we didn’t thoroughly look at, but haven’t been identified as a specific priority:</w:t>
      </w:r>
    </w:p>
    <w:p w:rsidR="00E53E55" w:rsidRPr="00E53E55" w:rsidRDefault="00E53E55" w:rsidP="00E53E55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NSC Standard 3: Driver Examiner Training Program</w:t>
      </w:r>
    </w:p>
    <w:p w:rsidR="00E53E55" w:rsidRPr="00E53E55" w:rsidRDefault="00E53E55" w:rsidP="00E53E55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 xml:space="preserve">NSC Standard 4: Classified Driver Licensing System </w:t>
      </w:r>
    </w:p>
    <w:p w:rsidR="00E53E55" w:rsidRPr="00E53E55" w:rsidRDefault="00E53E55" w:rsidP="00E53E55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 xml:space="preserve">NSC Standard 6: Medical Standards for Drivers </w:t>
      </w:r>
    </w:p>
    <w:p w:rsidR="00E53E55" w:rsidRPr="00E53E55" w:rsidRDefault="00E53E55" w:rsidP="00E53E55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 xml:space="preserve">NSC Standard 7: Carrier and Driver Profiles </w:t>
      </w:r>
    </w:p>
    <w:p w:rsidR="00E53E55" w:rsidRPr="00E53E55" w:rsidRDefault="00E53E55" w:rsidP="00E53E55">
      <w:pPr>
        <w:numPr>
          <w:ilvl w:val="1"/>
          <w:numId w:val="3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 xml:space="preserve">Carrier is the company – you are the owner/operator of that vehicle so you are responsible </w:t>
      </w:r>
    </w:p>
    <w:p w:rsidR="00E53E55" w:rsidRPr="00E53E55" w:rsidRDefault="00E53E55" w:rsidP="00E53E55">
      <w:pPr>
        <w:numPr>
          <w:ilvl w:val="1"/>
          <w:numId w:val="3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Carrier rating can be affected if the driver does not properly secure the load</w:t>
      </w:r>
    </w:p>
    <w:p w:rsidR="00E53E55" w:rsidRPr="00E53E55" w:rsidRDefault="00E53E55" w:rsidP="00E53E55">
      <w:pPr>
        <w:numPr>
          <w:ilvl w:val="1"/>
          <w:numId w:val="3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 xml:space="preserve">Admin (or whoever reviews logs) should also be trained on NSC to make sure log book entries are filled out correctly  </w:t>
      </w:r>
    </w:p>
    <w:p w:rsidR="00E53E55" w:rsidRPr="00E53E55" w:rsidRDefault="00E53E55" w:rsidP="00E53E55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NSC Standard 8: Short-Term Suspension</w:t>
      </w:r>
    </w:p>
    <w:p w:rsidR="00E53E55" w:rsidRPr="00E53E55" w:rsidRDefault="00E53E55" w:rsidP="00E53E55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NSC Standard 12: CVSA On-Road Inspections</w:t>
      </w:r>
    </w:p>
    <w:p w:rsidR="00E53E55" w:rsidRPr="00E53E55" w:rsidRDefault="00E53E55" w:rsidP="00E53E55">
      <w:pPr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They can do on-road audit – not just on scales</w:t>
      </w:r>
    </w:p>
    <w:p w:rsidR="00E53E55" w:rsidRPr="00E53E55" w:rsidRDefault="00E53E55" w:rsidP="00E53E55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 xml:space="preserve">NSC Standard 14: Safety Rating </w:t>
      </w:r>
    </w:p>
    <w:p w:rsidR="00E53E55" w:rsidRPr="00E53E55" w:rsidRDefault="00E53E55" w:rsidP="00E53E55">
      <w:pPr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Conditional pass or not, satisfactory/unsatisfactory</w:t>
      </w:r>
    </w:p>
    <w:p w:rsidR="00E53E55" w:rsidRPr="00E53E55" w:rsidRDefault="00E53E55" w:rsidP="00E53E55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 xml:space="preserve">NSC Standard 15: Facility Audits </w:t>
      </w:r>
    </w:p>
    <w:p w:rsidR="00E53E55" w:rsidRPr="00E53E55" w:rsidRDefault="00E53E55" w:rsidP="00E53E55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NSC Standard 16: First Aid:</w:t>
      </w:r>
    </w:p>
    <w:p w:rsidR="00E53E55" w:rsidRPr="00E53E55" w:rsidRDefault="00E53E55" w:rsidP="00E53E55">
      <w:pPr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Voluntary standard</w:t>
      </w:r>
    </w:p>
    <w:p w:rsidR="00E53E55" w:rsidRPr="00E53E55" w:rsidRDefault="00E53E55" w:rsidP="00E53E55">
      <w:pPr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Provincial standards, Canada labour – what are their requirements? Vastly different across the country</w:t>
      </w:r>
    </w:p>
    <w:p w:rsidR="00E53E55" w:rsidRPr="00E53E55" w:rsidRDefault="00E53E55" w:rsidP="00E53E55">
      <w:pPr>
        <w:numPr>
          <w:ilvl w:val="1"/>
          <w:numId w:val="4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Follow the standards that apply to you</w:t>
      </w: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</w:rPr>
      </w:pP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  <w:b/>
        </w:rPr>
      </w:pPr>
      <w:r w:rsidRPr="00E53E55">
        <w:rPr>
          <w:rFonts w:eastAsia="Times New Roman" w:cs="Times New Roman"/>
          <w:b/>
        </w:rPr>
        <w:t>Volunteers/Team Leads for NSC Standards 9, 10, 11 (main standards):</w:t>
      </w:r>
    </w:p>
    <w:p w:rsidR="00E53E55" w:rsidRPr="00E53E55" w:rsidRDefault="00E53E55" w:rsidP="00E53E55">
      <w:pPr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Will eventually have separate calls for each standard</w:t>
      </w:r>
    </w:p>
    <w:p w:rsidR="00E53E55" w:rsidRPr="00E53E55" w:rsidRDefault="00E53E55" w:rsidP="00E53E55">
      <w:pPr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Standard 9 volunteer?</w:t>
      </w:r>
    </w:p>
    <w:p w:rsidR="00E53E55" w:rsidRPr="00E53E55" w:rsidRDefault="00E53E55" w:rsidP="00E53E55">
      <w:pPr>
        <w:numPr>
          <w:ilvl w:val="1"/>
          <w:numId w:val="9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Brent &amp; Tracey WSP</w:t>
      </w:r>
    </w:p>
    <w:p w:rsidR="00E53E55" w:rsidRPr="00E53E55" w:rsidRDefault="00E53E55" w:rsidP="00E53E55">
      <w:pPr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Standard 10 volunteer?</w:t>
      </w:r>
    </w:p>
    <w:p w:rsidR="00E53E55" w:rsidRPr="00E53E55" w:rsidRDefault="00E53E55" w:rsidP="00E53E55">
      <w:pPr>
        <w:numPr>
          <w:ilvl w:val="1"/>
          <w:numId w:val="10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Brent &amp; Tracey WSP</w:t>
      </w:r>
    </w:p>
    <w:p w:rsidR="00E53E55" w:rsidRPr="00E53E55" w:rsidRDefault="00E53E55" w:rsidP="00E53E55">
      <w:pPr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Standard 11 volunteer?</w:t>
      </w:r>
    </w:p>
    <w:p w:rsidR="00E53E55" w:rsidRPr="00E53E55" w:rsidRDefault="00E53E55" w:rsidP="00E53E55">
      <w:pPr>
        <w:numPr>
          <w:ilvl w:val="1"/>
          <w:numId w:val="10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 xml:space="preserve">Jason Wolfe </w:t>
      </w:r>
      <w:proofErr w:type="spellStart"/>
      <w:r w:rsidRPr="00E53E55">
        <w:rPr>
          <w:rFonts w:eastAsia="Times New Roman" w:cs="Times New Roman"/>
        </w:rPr>
        <w:t>WesTower</w:t>
      </w:r>
      <w:proofErr w:type="spellEnd"/>
    </w:p>
    <w:p w:rsidR="00E53E55" w:rsidRPr="00E53E55" w:rsidRDefault="00E53E55" w:rsidP="00E53E55">
      <w:pPr>
        <w:numPr>
          <w:ilvl w:val="1"/>
          <w:numId w:val="10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 xml:space="preserve">Idea for NCS Standard 11 is to create a template for maintenance (oil change schedule, tire change schedule) MTO wants to make sure you’re being proactive to safe driving </w:t>
      </w: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</w:rPr>
      </w:pP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2 MTO officers who spoke at the event and had great information.</w:t>
      </w: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</w:rPr>
      </w:pP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Clarification on the BC/AB/SK requirements (other provinces are pretty much set in stone): Maritime Provinces have all come in to match ON and QC with 4500kg</w:t>
      </w:r>
    </w:p>
    <w:p w:rsidR="00E53E55" w:rsidRPr="00E53E55" w:rsidRDefault="00E53E55" w:rsidP="00E53E55">
      <w:pPr>
        <w:numPr>
          <w:ilvl w:val="0"/>
          <w:numId w:val="11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AB weight issues – same hours of services as the other provinces</w:t>
      </w: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</w:rPr>
      </w:pPr>
    </w:p>
    <w:p w:rsidR="00E53E55" w:rsidRPr="00E53E55" w:rsidRDefault="00E53E55" w:rsidP="00E53E55">
      <w:pPr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 xml:space="preserve">Dan highly recommends getting a trainer in to help with NSC. (Recommends third party – a company who won’t give you a ticket). </w:t>
      </w:r>
    </w:p>
    <w:p w:rsidR="00E53E55" w:rsidRPr="00E53E55" w:rsidRDefault="00E53E55" w:rsidP="00E53E55">
      <w:pPr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 xml:space="preserve">Pre-audit gives you the opportunity to fix holes. </w:t>
      </w:r>
    </w:p>
    <w:p w:rsidR="00E53E55" w:rsidRPr="00E53E55" w:rsidRDefault="00E53E55" w:rsidP="00E53E55">
      <w:pPr>
        <w:numPr>
          <w:ilvl w:val="0"/>
          <w:numId w:val="13"/>
        </w:num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</w:rPr>
        <w:t>If you are in an accident, and falsely insured your vehicle to try and bypass the regulations, the cost/fine is on the individual.</w:t>
      </w:r>
    </w:p>
    <w:p w:rsidR="00A816A9" w:rsidRDefault="00A816A9" w:rsidP="00E53E55">
      <w:pPr>
        <w:spacing w:after="0" w:line="240" w:lineRule="auto"/>
        <w:rPr>
          <w:rFonts w:eastAsia="Times New Roman" w:cs="Times New Roman"/>
          <w:b/>
        </w:rPr>
      </w:pP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  <w:b/>
        </w:rPr>
      </w:pPr>
      <w:r w:rsidRPr="00E53E55">
        <w:rPr>
          <w:rFonts w:eastAsia="Times New Roman" w:cs="Times New Roman"/>
          <w:b/>
        </w:rPr>
        <w:lastRenderedPageBreak/>
        <w:t>Q&amp;A:</w:t>
      </w: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  <w:b/>
        </w:rPr>
        <w:t>Q</w:t>
      </w:r>
      <w:r w:rsidRPr="00E53E55">
        <w:rPr>
          <w:rFonts w:eastAsia="Times New Roman" w:cs="Times New Roman"/>
        </w:rPr>
        <w:t xml:space="preserve">: BC </w:t>
      </w:r>
      <w:r w:rsidRPr="00E53E55">
        <w:rPr>
          <w:rFonts w:ascii="Calibri" w:eastAsia="Times New Roman" w:hAnsi="Calibri" w:cs="Times New Roman"/>
        </w:rPr>
        <w:sym w:font="Wingdings" w:char="F0E0"/>
      </w:r>
      <w:r w:rsidRPr="00E53E55">
        <w:rPr>
          <w:rFonts w:eastAsia="Times New Roman" w:cs="Times New Roman"/>
        </w:rPr>
        <w:t xml:space="preserve"> AB – are temporary permits available?</w:t>
      </w:r>
    </w:p>
    <w:p w:rsidR="00E53E55" w:rsidRPr="00E53E55" w:rsidRDefault="006E268E" w:rsidP="00E53E5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Dan Renaud</w:t>
      </w:r>
      <w:r w:rsidR="00E53E55" w:rsidRPr="00E53E55">
        <w:rPr>
          <w:rFonts w:eastAsia="Times New Roman" w:cs="Times New Roman"/>
        </w:rPr>
        <w:t>: Yes, but they want to see the vehicle and what equipment you’re carrying before they give the temporary permit. Also, go to a private scale to make sure axel weights and vehicle weights are safe before you go to the CVSE and potentially get fined.</w:t>
      </w:r>
    </w:p>
    <w:p w:rsidR="00E53E55" w:rsidRPr="00E53E55" w:rsidRDefault="00E53E55" w:rsidP="00E53E55">
      <w:pPr>
        <w:spacing w:after="0" w:line="240" w:lineRule="auto"/>
        <w:rPr>
          <w:rFonts w:eastAsia="Times New Roman" w:cs="Times New Roman"/>
        </w:rPr>
      </w:pPr>
      <w:r w:rsidRPr="00E53E55">
        <w:rPr>
          <w:rFonts w:eastAsia="Times New Roman" w:cs="Times New Roman"/>
          <w:b/>
        </w:rPr>
        <w:t>Q</w:t>
      </w:r>
      <w:r w:rsidRPr="00E53E55">
        <w:rPr>
          <w:rFonts w:eastAsia="Times New Roman" w:cs="Times New Roman"/>
        </w:rPr>
        <w:t xml:space="preserve">: </w:t>
      </w:r>
      <w:r w:rsidR="006E268E">
        <w:rPr>
          <w:rFonts w:eastAsia="Times New Roman" w:cs="Times New Roman"/>
        </w:rPr>
        <w:t>We’re</w:t>
      </w:r>
      <w:r w:rsidRPr="00E53E55">
        <w:rPr>
          <w:rFonts w:eastAsia="Times New Roman" w:cs="Times New Roman"/>
        </w:rPr>
        <w:t xml:space="preserve"> running 1500s, trying to get around the 14 hour/day – can they work over the 14 hours? </w:t>
      </w:r>
    </w:p>
    <w:p w:rsidR="00E53E55" w:rsidRPr="00E53E55" w:rsidRDefault="006E268E" w:rsidP="00E53E5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Dan Renaud</w:t>
      </w:r>
      <w:r w:rsidR="00E53E55" w:rsidRPr="00E53E55">
        <w:rPr>
          <w:rFonts w:eastAsia="Times New Roman" w:cs="Times New Roman"/>
        </w:rPr>
        <w:t>: Legally, yes – if the vehicle is registered for less than 4500kg – but you have to consider the implications if the driver gets into an accident.</w:t>
      </w:r>
    </w:p>
    <w:p w:rsidR="009B5A28" w:rsidRDefault="009B5A28" w:rsidP="009B5A28">
      <w:pPr>
        <w:spacing w:after="0" w:line="240" w:lineRule="auto"/>
      </w:pPr>
      <w:r w:rsidRPr="009B5A28">
        <w:rPr>
          <w:b/>
        </w:rPr>
        <w:t>Q</w:t>
      </w:r>
      <w:r>
        <w:t>: How do I know my vehicle weights before I go through the CVSE?</w:t>
      </w:r>
    </w:p>
    <w:p w:rsidR="009B5A28" w:rsidRDefault="009B5A28" w:rsidP="009B5A28">
      <w:pPr>
        <w:spacing w:after="0" w:line="240" w:lineRule="auto"/>
      </w:pPr>
      <w:r w:rsidRPr="009B5A28">
        <w:rPr>
          <w:b/>
        </w:rPr>
        <w:t>Dan Renaud</w:t>
      </w:r>
      <w:r>
        <w:t>: I would suggest you go to a private scale to make sure you’re not overloaded. If you don’t know your weight and go to a CVSE, you could get a ticket. Go to a private scale, get yourself weighed first.</w:t>
      </w:r>
    </w:p>
    <w:p w:rsidR="006E268E" w:rsidRDefault="006E268E" w:rsidP="00E53E55">
      <w:pPr>
        <w:spacing w:after="0" w:line="240" w:lineRule="auto"/>
        <w:rPr>
          <w:rFonts w:eastAsia="Times New Roman" w:cs="Times New Roman"/>
          <w:b/>
        </w:rPr>
      </w:pPr>
    </w:p>
    <w:p w:rsidR="00B478AA" w:rsidRDefault="00B478AA" w:rsidP="00E53E55">
      <w:pPr>
        <w:spacing w:after="0" w:line="240" w:lineRule="auto"/>
      </w:pPr>
      <w:bookmarkStart w:id="0" w:name="_GoBack"/>
      <w:bookmarkEnd w:id="0"/>
    </w:p>
    <w:sectPr w:rsidR="00B478A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55" w:rsidRDefault="00E53E55" w:rsidP="00E53E55">
      <w:pPr>
        <w:spacing w:after="0" w:line="240" w:lineRule="auto"/>
      </w:pPr>
      <w:r>
        <w:separator/>
      </w:r>
    </w:p>
  </w:endnote>
  <w:endnote w:type="continuationSeparator" w:id="0">
    <w:p w:rsidR="00E53E55" w:rsidRDefault="00E53E55" w:rsidP="00E5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55" w:rsidRDefault="00E53E55" w:rsidP="00E53E55">
      <w:pPr>
        <w:spacing w:after="0" w:line="240" w:lineRule="auto"/>
      </w:pPr>
      <w:r>
        <w:separator/>
      </w:r>
    </w:p>
  </w:footnote>
  <w:footnote w:type="continuationSeparator" w:id="0">
    <w:p w:rsidR="00E53E55" w:rsidRDefault="00E53E55" w:rsidP="00E5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55" w:rsidRPr="00060837" w:rsidRDefault="00E53E55" w:rsidP="00E53E55">
    <w:pPr>
      <w:spacing w:after="0" w:line="240" w:lineRule="auto"/>
      <w:rPr>
        <w:b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5F736B6" wp14:editId="27FAED2A">
          <wp:simplePos x="0" y="0"/>
          <wp:positionH relativeFrom="column">
            <wp:posOffset>4324350</wp:posOffset>
          </wp:positionH>
          <wp:positionV relativeFrom="paragraph">
            <wp:posOffset>-257175</wp:posOffset>
          </wp:positionV>
          <wp:extent cx="1600200" cy="749808"/>
          <wp:effectExtent l="0" t="0" r="0" b="0"/>
          <wp:wrapNone/>
          <wp:docPr id="2" name="Picture 2" descr="http://www.stacouncil.ca/wp-content/uploads/2015/12/stac_po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tacouncil.ca/wp-content/uploads/2015/12/stac_pop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837">
      <w:rPr>
        <w:b/>
      </w:rPr>
      <w:t xml:space="preserve">STAC </w:t>
    </w:r>
    <w:r>
      <w:rPr>
        <w:b/>
      </w:rPr>
      <w:t>National Safety Code Sub-</w:t>
    </w:r>
    <w:r w:rsidRPr="00060837">
      <w:rPr>
        <w:b/>
      </w:rPr>
      <w:t>Committee Notes</w:t>
    </w:r>
  </w:p>
  <w:p w:rsidR="00E53E55" w:rsidRDefault="00E53E55" w:rsidP="00E53E55">
    <w:pPr>
      <w:spacing w:after="0" w:line="240" w:lineRule="auto"/>
    </w:pPr>
    <w:r>
      <w:t>Meeting: April 12, 2016; 1:30 –2:30 p.m. (ET) – STAC Conference</w:t>
    </w:r>
  </w:p>
  <w:p w:rsidR="00E53E55" w:rsidRDefault="00E53E55" w:rsidP="00E53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0B8"/>
    <w:multiLevelType w:val="hybridMultilevel"/>
    <w:tmpl w:val="6478B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3214"/>
    <w:multiLevelType w:val="hybridMultilevel"/>
    <w:tmpl w:val="DC204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1B38"/>
    <w:multiLevelType w:val="hybridMultilevel"/>
    <w:tmpl w:val="EF1EF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718B"/>
    <w:multiLevelType w:val="hybridMultilevel"/>
    <w:tmpl w:val="47B2FE1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F7FB1"/>
    <w:multiLevelType w:val="hybridMultilevel"/>
    <w:tmpl w:val="B5FC04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F2166"/>
    <w:multiLevelType w:val="hybridMultilevel"/>
    <w:tmpl w:val="E1B0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97A2C"/>
    <w:multiLevelType w:val="hybridMultilevel"/>
    <w:tmpl w:val="60D40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50940"/>
    <w:multiLevelType w:val="hybridMultilevel"/>
    <w:tmpl w:val="CC709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B258A"/>
    <w:multiLevelType w:val="hybridMultilevel"/>
    <w:tmpl w:val="55FAABCE"/>
    <w:lvl w:ilvl="0" w:tplc="D988F8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B532E"/>
    <w:multiLevelType w:val="hybridMultilevel"/>
    <w:tmpl w:val="0FF21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82DF8"/>
    <w:multiLevelType w:val="hybridMultilevel"/>
    <w:tmpl w:val="53F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24F2B"/>
    <w:multiLevelType w:val="hybridMultilevel"/>
    <w:tmpl w:val="BD68B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00BE"/>
    <w:multiLevelType w:val="hybridMultilevel"/>
    <w:tmpl w:val="44A83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23"/>
    <w:rsid w:val="00040B23"/>
    <w:rsid w:val="000B0CC5"/>
    <w:rsid w:val="000F0DE8"/>
    <w:rsid w:val="001249A9"/>
    <w:rsid w:val="00240ED3"/>
    <w:rsid w:val="0031324B"/>
    <w:rsid w:val="003363A9"/>
    <w:rsid w:val="00495644"/>
    <w:rsid w:val="004A07D4"/>
    <w:rsid w:val="00587A2E"/>
    <w:rsid w:val="005C448B"/>
    <w:rsid w:val="00603C6C"/>
    <w:rsid w:val="006E268E"/>
    <w:rsid w:val="00894FEA"/>
    <w:rsid w:val="008E1961"/>
    <w:rsid w:val="00915E7A"/>
    <w:rsid w:val="00933039"/>
    <w:rsid w:val="00937827"/>
    <w:rsid w:val="009B5A28"/>
    <w:rsid w:val="00A816A9"/>
    <w:rsid w:val="00B478AA"/>
    <w:rsid w:val="00BF39F6"/>
    <w:rsid w:val="00CE1025"/>
    <w:rsid w:val="00D22831"/>
    <w:rsid w:val="00DC79E7"/>
    <w:rsid w:val="00E25934"/>
    <w:rsid w:val="00E53E55"/>
    <w:rsid w:val="00F06067"/>
    <w:rsid w:val="00F7584C"/>
    <w:rsid w:val="00F84F60"/>
    <w:rsid w:val="00F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860EB-7C51-4F1A-909F-535A0AE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55"/>
  </w:style>
  <w:style w:type="paragraph" w:styleId="Footer">
    <w:name w:val="footer"/>
    <w:basedOn w:val="Normal"/>
    <w:link w:val="FooterChar"/>
    <w:uiPriority w:val="99"/>
    <w:unhideWhenUsed/>
    <w:rsid w:val="00E5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O'Neill</dc:creator>
  <cp:keywords/>
  <dc:description/>
  <cp:lastModifiedBy>Nick Kyonka</cp:lastModifiedBy>
  <cp:revision>9</cp:revision>
  <dcterms:created xsi:type="dcterms:W3CDTF">2016-04-29T17:15:00Z</dcterms:created>
  <dcterms:modified xsi:type="dcterms:W3CDTF">2016-05-02T20:24:00Z</dcterms:modified>
</cp:coreProperties>
</file>